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AC" w:rsidRPr="00974CAC" w:rsidRDefault="00974CAC" w:rsidP="00974CA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974CAC">
        <w:rPr>
          <w:rFonts w:ascii="Times New Roman" w:eastAsia="Times New Roman" w:hAnsi="Times New Roman" w:cs="Times New Roman"/>
          <w:b/>
          <w:bCs/>
          <w:sz w:val="27"/>
          <w:szCs w:val="27"/>
          <w:lang w:val="en" w:eastAsia="en-AU"/>
        </w:rPr>
        <w:t>Reflective Practice in 3 Domains</w:t>
      </w:r>
    </w:p>
    <w:p w:rsidR="00974CAC" w:rsidRPr="00974CAC" w:rsidRDefault="00974CAC" w:rsidP="00974CAC">
      <w:pPr>
        <w:spacing w:after="0"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 xml:space="preserve">Authors </w:t>
      </w:r>
      <w:hyperlink r:id="rId5" w:anchor="communication-centre/submission/233/write" w:history="1">
        <w:r w:rsidRPr="00974CAC">
          <w:rPr>
            <w:rFonts w:ascii="Times New Roman" w:eastAsia="Times New Roman" w:hAnsi="Times New Roman" w:cs="Times New Roman"/>
            <w:color w:val="0000FF"/>
            <w:sz w:val="24"/>
            <w:szCs w:val="24"/>
            <w:u w:val="single"/>
            <w:lang w:val="en" w:eastAsia="en-AU"/>
          </w:rPr>
          <w:t xml:space="preserve">Contact all authors </w:t>
        </w:r>
      </w:hyperlink>
    </w:p>
    <w:p w:rsidR="00974CAC" w:rsidRPr="00974CAC" w:rsidRDefault="00974CAC" w:rsidP="00974CA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 xml:space="preserve">Dr. Juliana Kaya </w:t>
      </w:r>
      <w:proofErr w:type="spellStart"/>
      <w:r w:rsidRPr="00974CAC">
        <w:rPr>
          <w:rFonts w:ascii="Times New Roman" w:eastAsia="Times New Roman" w:hAnsi="Times New Roman" w:cs="Times New Roman"/>
          <w:sz w:val="24"/>
          <w:szCs w:val="24"/>
          <w:lang w:val="en" w:eastAsia="en-AU"/>
        </w:rPr>
        <w:t>Prpic</w:t>
      </w:r>
      <w:proofErr w:type="spellEnd"/>
      <w:r w:rsidRPr="00974CAC">
        <w:rPr>
          <w:rFonts w:ascii="Times New Roman" w:eastAsia="Times New Roman" w:hAnsi="Times New Roman" w:cs="Times New Roman"/>
          <w:sz w:val="24"/>
          <w:szCs w:val="24"/>
          <w:lang w:val="en" w:eastAsia="en-AU"/>
        </w:rPr>
        <w:t xml:space="preserve"> (The University of Melbourne) </w:t>
      </w:r>
      <w:hyperlink r:id="rId6" w:anchor="communication-centre/author/427/write" w:history="1">
        <w:r w:rsidRPr="00974CAC">
          <w:rPr>
            <w:rFonts w:ascii="Times New Roman" w:eastAsia="Times New Roman" w:hAnsi="Times New Roman" w:cs="Times New Roman"/>
            <w:color w:val="0000FF"/>
            <w:sz w:val="24"/>
            <w:szCs w:val="24"/>
            <w:u w:val="single"/>
            <w:lang w:val="en" w:eastAsia="en-AU"/>
          </w:rPr>
          <w:t xml:space="preserve">Contact this author </w:t>
        </w:r>
      </w:hyperlink>
    </w:p>
    <w:p w:rsidR="00974CAC" w:rsidRPr="00974CAC" w:rsidRDefault="00974CAC" w:rsidP="00974CAC">
      <w:pPr>
        <w:spacing w:after="0"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Background or Context</w:t>
      </w:r>
    </w:p>
    <w:p w:rsidR="00974CAC" w:rsidRPr="00974CAC" w:rsidRDefault="00974CAC" w:rsidP="00974CAC">
      <w:pPr>
        <w:spacing w:before="100" w:beforeAutospacing="1" w:after="100" w:afterAutospacing="1"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Reflective practice is a skill vital to professional engineers engaged with both complex problem solving and professional practice. As such, reflective practice is an important skill to teach engineering students. Increasingly, students are expected to keep a reflective journal as part of their assessable work and ongoing development. However, this often proves difficult is terms of both the structure of reflective journals and the assessment of student writing.</w:t>
      </w:r>
    </w:p>
    <w:p w:rsidR="00974CAC" w:rsidRPr="00974CAC" w:rsidRDefault="00974CAC" w:rsidP="00974CAC">
      <w:pPr>
        <w:spacing w:after="0"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Purpose or Goal</w:t>
      </w:r>
    </w:p>
    <w:p w:rsidR="00974CAC" w:rsidRPr="00974CAC" w:rsidRDefault="00974CAC" w:rsidP="00974CAC">
      <w:pPr>
        <w:spacing w:before="100" w:beforeAutospacing="1" w:after="100" w:afterAutospacing="1"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The purpose of this Workshop is to introduce participants to a successful framework for reflective practice that has been developed over five years, with very positive evaluation by students. This framework allows students to reflect on their learning experience within the affective, cognitive and conative learning domains, all of which are important for deep reflection. The workshop will also introduce an iPad app that has been developed recently to assist with assessment of student reflective writing.</w:t>
      </w:r>
    </w:p>
    <w:p w:rsidR="00974CAC" w:rsidRPr="00974CAC" w:rsidRDefault="00974CAC" w:rsidP="00974CAC">
      <w:pPr>
        <w:spacing w:after="0"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Approach</w:t>
      </w:r>
    </w:p>
    <w:p w:rsidR="00974CAC" w:rsidRPr="00974CAC" w:rsidRDefault="00974CAC" w:rsidP="00974CAC">
      <w:pPr>
        <w:spacing w:before="100" w:beforeAutospacing="1" w:after="100" w:afterAutospacing="1"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 xml:space="preserve">In this Workshop, participants will have the opportunity to: </w:t>
      </w:r>
      <w:r w:rsidRPr="00974CAC">
        <w:rPr>
          <w:rFonts w:ascii="Times New Roman" w:eastAsia="Times New Roman" w:hAnsi="Times New Roman" w:cs="Times New Roman"/>
          <w:sz w:val="24"/>
          <w:szCs w:val="24"/>
          <w:lang w:val="en" w:eastAsia="en-AU"/>
        </w:rPr>
        <w:br/>
        <w:t xml:space="preserve">- share their experience of developing student reflective practice within their subjects; </w:t>
      </w:r>
      <w:r w:rsidRPr="00974CAC">
        <w:rPr>
          <w:rFonts w:ascii="Times New Roman" w:eastAsia="Times New Roman" w:hAnsi="Times New Roman" w:cs="Times New Roman"/>
          <w:sz w:val="24"/>
          <w:szCs w:val="24"/>
          <w:lang w:val="en" w:eastAsia="en-AU"/>
        </w:rPr>
        <w:br/>
        <w:t xml:space="preserve">- use the reflective practice framework to reflect on a personal learning experience; </w:t>
      </w:r>
      <w:r w:rsidRPr="00974CAC">
        <w:rPr>
          <w:rFonts w:ascii="Times New Roman" w:eastAsia="Times New Roman" w:hAnsi="Times New Roman" w:cs="Times New Roman"/>
          <w:sz w:val="24"/>
          <w:szCs w:val="24"/>
          <w:lang w:val="en" w:eastAsia="en-AU"/>
        </w:rPr>
        <w:br/>
        <w:t>- experiment with the iPad app to assess their reflective writing.</w:t>
      </w:r>
    </w:p>
    <w:p w:rsidR="00974CAC" w:rsidRPr="00974CAC" w:rsidRDefault="00974CAC" w:rsidP="00974CAC">
      <w:pPr>
        <w:spacing w:after="0"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Discussion</w:t>
      </w:r>
    </w:p>
    <w:p w:rsidR="00974CAC" w:rsidRPr="00974CAC" w:rsidRDefault="00974CAC" w:rsidP="00974CAC">
      <w:pPr>
        <w:spacing w:before="100" w:beforeAutospacing="1" w:after="100" w:afterAutospacing="1"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 xml:space="preserve">The discussion of this Workshop will allow: </w:t>
      </w:r>
      <w:r w:rsidRPr="00974CAC">
        <w:rPr>
          <w:rFonts w:ascii="Times New Roman" w:eastAsia="Times New Roman" w:hAnsi="Times New Roman" w:cs="Times New Roman"/>
          <w:sz w:val="24"/>
          <w:szCs w:val="24"/>
          <w:lang w:val="en" w:eastAsia="en-AU"/>
        </w:rPr>
        <w:br/>
        <w:t xml:space="preserve">- a greater understanding of reflective practice within the three domains of learning; </w:t>
      </w:r>
      <w:r w:rsidRPr="00974CAC">
        <w:rPr>
          <w:rFonts w:ascii="Times New Roman" w:eastAsia="Times New Roman" w:hAnsi="Times New Roman" w:cs="Times New Roman"/>
          <w:sz w:val="24"/>
          <w:szCs w:val="24"/>
          <w:lang w:val="en" w:eastAsia="en-AU"/>
        </w:rPr>
        <w:br/>
        <w:t xml:space="preserve">- practical experience with a successful framework for reflective practice; </w:t>
      </w:r>
      <w:r w:rsidRPr="00974CAC">
        <w:rPr>
          <w:rFonts w:ascii="Times New Roman" w:eastAsia="Times New Roman" w:hAnsi="Times New Roman" w:cs="Times New Roman"/>
          <w:sz w:val="24"/>
          <w:szCs w:val="24"/>
          <w:lang w:val="en" w:eastAsia="en-AU"/>
        </w:rPr>
        <w:br/>
        <w:t xml:space="preserve">- an opportunity to develop questions that can guide the reflective process; </w:t>
      </w:r>
      <w:r w:rsidRPr="00974CAC">
        <w:rPr>
          <w:rFonts w:ascii="Times New Roman" w:eastAsia="Times New Roman" w:hAnsi="Times New Roman" w:cs="Times New Roman"/>
          <w:sz w:val="24"/>
          <w:szCs w:val="24"/>
          <w:lang w:val="en" w:eastAsia="en-AU"/>
        </w:rPr>
        <w:br/>
        <w:t>- clarity about the elements of student reflective writing that can be assessed.</w:t>
      </w:r>
    </w:p>
    <w:p w:rsidR="00974CAC" w:rsidRPr="00974CAC" w:rsidRDefault="00974CAC" w:rsidP="00974CAC">
      <w:pPr>
        <w:spacing w:after="0"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Recommendations/Implications/Conclusion</w:t>
      </w:r>
    </w:p>
    <w:p w:rsidR="00974CAC" w:rsidRPr="00974CAC" w:rsidRDefault="00974CAC" w:rsidP="00974CAC">
      <w:pPr>
        <w:spacing w:before="100" w:beforeAutospacing="1" w:after="100" w:afterAutospacing="1" w:line="240" w:lineRule="auto"/>
        <w:rPr>
          <w:rFonts w:ascii="Times New Roman" w:eastAsia="Times New Roman" w:hAnsi="Times New Roman" w:cs="Times New Roman"/>
          <w:sz w:val="24"/>
          <w:szCs w:val="24"/>
          <w:lang w:val="en" w:eastAsia="en-AU"/>
        </w:rPr>
      </w:pPr>
      <w:r w:rsidRPr="00974CAC">
        <w:rPr>
          <w:rFonts w:ascii="Times New Roman" w:eastAsia="Times New Roman" w:hAnsi="Times New Roman" w:cs="Times New Roman"/>
          <w:sz w:val="24"/>
          <w:szCs w:val="24"/>
          <w:lang w:val="en" w:eastAsia="en-AU"/>
        </w:rPr>
        <w:t xml:space="preserve">This Workshop offers participants the opportunity to explore how they might: </w:t>
      </w:r>
      <w:r w:rsidRPr="00974CAC">
        <w:rPr>
          <w:rFonts w:ascii="Times New Roman" w:eastAsia="Times New Roman" w:hAnsi="Times New Roman" w:cs="Times New Roman"/>
          <w:sz w:val="24"/>
          <w:szCs w:val="24"/>
          <w:lang w:val="en" w:eastAsia="en-AU"/>
        </w:rPr>
        <w:br/>
        <w:t xml:space="preserve">- better facilitate reflective practice in their own context; </w:t>
      </w:r>
      <w:r w:rsidRPr="00974CAC">
        <w:rPr>
          <w:rFonts w:ascii="Times New Roman" w:eastAsia="Times New Roman" w:hAnsi="Times New Roman" w:cs="Times New Roman"/>
          <w:sz w:val="24"/>
          <w:szCs w:val="24"/>
          <w:lang w:val="en" w:eastAsia="en-AU"/>
        </w:rPr>
        <w:br/>
        <w:t xml:space="preserve">- develop a structured framework to assist student reflection; </w:t>
      </w:r>
      <w:r w:rsidRPr="00974CAC">
        <w:rPr>
          <w:rFonts w:ascii="Times New Roman" w:eastAsia="Times New Roman" w:hAnsi="Times New Roman" w:cs="Times New Roman"/>
          <w:sz w:val="24"/>
          <w:szCs w:val="24"/>
          <w:lang w:val="en" w:eastAsia="en-AU"/>
        </w:rPr>
        <w:br/>
        <w:t>- develop a set of questions to guide and assess student writing.</w:t>
      </w:r>
    </w:p>
    <w:p w:rsidR="007F2C29" w:rsidRDefault="007F2C29">
      <w:bookmarkStart w:id="0" w:name="_GoBack"/>
      <w:bookmarkEnd w:id="0"/>
    </w:p>
    <w:sectPr w:rsidR="007F2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3670D"/>
    <w:multiLevelType w:val="multilevel"/>
    <w:tmpl w:val="3710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AC"/>
    <w:rsid w:val="007F2C29"/>
    <w:rsid w:val="00974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F17C9-AECE-422A-98E4-429F0042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4CA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CAC"/>
    <w:rPr>
      <w:rFonts w:ascii="Times New Roman" w:eastAsia="Times New Roman" w:hAnsi="Times New Roman" w:cs="Times New Roman"/>
      <w:b/>
      <w:bCs/>
      <w:sz w:val="27"/>
      <w:szCs w:val="27"/>
      <w:lang w:eastAsia="en-AU"/>
    </w:rPr>
  </w:style>
  <w:style w:type="character" w:customStyle="1" w:styleId="contactlink">
    <w:name w:val="contact_link"/>
    <w:basedOn w:val="DefaultParagraphFont"/>
    <w:rsid w:val="00974CAC"/>
  </w:style>
  <w:style w:type="character" w:styleId="Hyperlink">
    <w:name w:val="Hyperlink"/>
    <w:basedOn w:val="DefaultParagraphFont"/>
    <w:uiPriority w:val="99"/>
    <w:semiHidden/>
    <w:unhideWhenUsed/>
    <w:rsid w:val="00974CAC"/>
    <w:rPr>
      <w:color w:val="0000FF"/>
      <w:u w:val="single"/>
    </w:rPr>
  </w:style>
  <w:style w:type="character" w:customStyle="1" w:styleId="text">
    <w:name w:val="text"/>
    <w:basedOn w:val="DefaultParagraphFont"/>
    <w:rsid w:val="00974CAC"/>
  </w:style>
  <w:style w:type="paragraph" w:styleId="NormalWeb">
    <w:name w:val="Normal (Web)"/>
    <w:basedOn w:val="Normal"/>
    <w:uiPriority w:val="99"/>
    <w:semiHidden/>
    <w:unhideWhenUsed/>
    <w:rsid w:val="00974CA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71862">
      <w:bodyDiv w:val="1"/>
      <w:marLeft w:val="0"/>
      <w:marRight w:val="0"/>
      <w:marTop w:val="0"/>
      <w:marBottom w:val="0"/>
      <w:divBdr>
        <w:top w:val="none" w:sz="0" w:space="0" w:color="auto"/>
        <w:left w:val="none" w:sz="0" w:space="0" w:color="auto"/>
        <w:bottom w:val="none" w:sz="0" w:space="0" w:color="auto"/>
        <w:right w:val="none" w:sz="0" w:space="0" w:color="auto"/>
      </w:divBdr>
      <w:divsChild>
        <w:div w:id="655033458">
          <w:marLeft w:val="0"/>
          <w:marRight w:val="0"/>
          <w:marTop w:val="0"/>
          <w:marBottom w:val="0"/>
          <w:divBdr>
            <w:top w:val="none" w:sz="0" w:space="0" w:color="auto"/>
            <w:left w:val="none" w:sz="0" w:space="0" w:color="auto"/>
            <w:bottom w:val="none" w:sz="0" w:space="0" w:color="auto"/>
            <w:right w:val="none" w:sz="0" w:space="0" w:color="auto"/>
          </w:divBdr>
          <w:divsChild>
            <w:div w:id="72243184">
              <w:marLeft w:val="0"/>
              <w:marRight w:val="0"/>
              <w:marTop w:val="0"/>
              <w:marBottom w:val="0"/>
              <w:divBdr>
                <w:top w:val="none" w:sz="0" w:space="0" w:color="auto"/>
                <w:left w:val="none" w:sz="0" w:space="0" w:color="auto"/>
                <w:bottom w:val="none" w:sz="0" w:space="0" w:color="auto"/>
                <w:right w:val="none" w:sz="0" w:space="0" w:color="auto"/>
              </w:divBdr>
              <w:divsChild>
                <w:div w:id="1446121820">
                  <w:marLeft w:val="0"/>
                  <w:marRight w:val="0"/>
                  <w:marTop w:val="0"/>
                  <w:marBottom w:val="0"/>
                  <w:divBdr>
                    <w:top w:val="none" w:sz="0" w:space="0" w:color="auto"/>
                    <w:left w:val="none" w:sz="0" w:space="0" w:color="auto"/>
                    <w:bottom w:val="none" w:sz="0" w:space="0" w:color="auto"/>
                    <w:right w:val="none" w:sz="0" w:space="0" w:color="auto"/>
                  </w:divBdr>
                  <w:divsChild>
                    <w:div w:id="178206562">
                      <w:marLeft w:val="0"/>
                      <w:marRight w:val="0"/>
                      <w:marTop w:val="0"/>
                      <w:marBottom w:val="0"/>
                      <w:divBdr>
                        <w:top w:val="none" w:sz="0" w:space="0" w:color="auto"/>
                        <w:left w:val="none" w:sz="0" w:space="0" w:color="auto"/>
                        <w:bottom w:val="none" w:sz="0" w:space="0" w:color="auto"/>
                        <w:right w:val="none" w:sz="0" w:space="0" w:color="auto"/>
                      </w:divBdr>
                      <w:divsChild>
                        <w:div w:id="1907452505">
                          <w:marLeft w:val="0"/>
                          <w:marRight w:val="0"/>
                          <w:marTop w:val="0"/>
                          <w:marBottom w:val="0"/>
                          <w:divBdr>
                            <w:top w:val="none" w:sz="0" w:space="0" w:color="auto"/>
                            <w:left w:val="none" w:sz="0" w:space="0" w:color="auto"/>
                            <w:bottom w:val="none" w:sz="0" w:space="0" w:color="auto"/>
                            <w:right w:val="none" w:sz="0" w:space="0" w:color="auto"/>
                          </w:divBdr>
                          <w:divsChild>
                            <w:div w:id="1092168933">
                              <w:marLeft w:val="0"/>
                              <w:marRight w:val="0"/>
                              <w:marTop w:val="0"/>
                              <w:marBottom w:val="0"/>
                              <w:divBdr>
                                <w:top w:val="none" w:sz="0" w:space="0" w:color="auto"/>
                                <w:left w:val="none" w:sz="0" w:space="0" w:color="auto"/>
                                <w:bottom w:val="none" w:sz="0" w:space="0" w:color="auto"/>
                                <w:right w:val="none" w:sz="0" w:space="0" w:color="auto"/>
                              </w:divBdr>
                              <w:divsChild>
                                <w:div w:id="555170411">
                                  <w:marLeft w:val="0"/>
                                  <w:marRight w:val="0"/>
                                  <w:marTop w:val="0"/>
                                  <w:marBottom w:val="0"/>
                                  <w:divBdr>
                                    <w:top w:val="none" w:sz="0" w:space="0" w:color="auto"/>
                                    <w:left w:val="none" w:sz="0" w:space="0" w:color="auto"/>
                                    <w:bottom w:val="none" w:sz="0" w:space="0" w:color="auto"/>
                                    <w:right w:val="none" w:sz="0" w:space="0" w:color="auto"/>
                                  </w:divBdr>
                                  <w:divsChild>
                                    <w:div w:id="805270974">
                                      <w:marLeft w:val="0"/>
                                      <w:marRight w:val="0"/>
                                      <w:marTop w:val="0"/>
                                      <w:marBottom w:val="0"/>
                                      <w:divBdr>
                                        <w:top w:val="none" w:sz="0" w:space="0" w:color="auto"/>
                                        <w:left w:val="none" w:sz="0" w:space="0" w:color="auto"/>
                                        <w:bottom w:val="none" w:sz="0" w:space="0" w:color="auto"/>
                                        <w:right w:val="none" w:sz="0" w:space="0" w:color="auto"/>
                                      </w:divBdr>
                                      <w:divsChild>
                                        <w:div w:id="1456214332">
                                          <w:marLeft w:val="0"/>
                                          <w:marRight w:val="0"/>
                                          <w:marTop w:val="0"/>
                                          <w:marBottom w:val="0"/>
                                          <w:divBdr>
                                            <w:top w:val="none" w:sz="0" w:space="0" w:color="auto"/>
                                            <w:left w:val="none" w:sz="0" w:space="0" w:color="auto"/>
                                            <w:bottom w:val="none" w:sz="0" w:space="0" w:color="auto"/>
                                            <w:right w:val="none" w:sz="0" w:space="0" w:color="auto"/>
                                          </w:divBdr>
                                          <w:divsChild>
                                            <w:div w:id="1060329941">
                                              <w:marLeft w:val="0"/>
                                              <w:marRight w:val="0"/>
                                              <w:marTop w:val="0"/>
                                              <w:marBottom w:val="0"/>
                                              <w:divBdr>
                                                <w:top w:val="none" w:sz="0" w:space="0" w:color="auto"/>
                                                <w:left w:val="none" w:sz="0" w:space="0" w:color="auto"/>
                                                <w:bottom w:val="none" w:sz="0" w:space="0" w:color="auto"/>
                                                <w:right w:val="none" w:sz="0" w:space="0" w:color="auto"/>
                                              </w:divBdr>
                                              <w:divsChild>
                                                <w:div w:id="1198201729">
                                                  <w:marLeft w:val="0"/>
                                                  <w:marRight w:val="0"/>
                                                  <w:marTop w:val="0"/>
                                                  <w:marBottom w:val="0"/>
                                                  <w:divBdr>
                                                    <w:top w:val="none" w:sz="0" w:space="0" w:color="auto"/>
                                                    <w:left w:val="none" w:sz="0" w:space="0" w:color="auto"/>
                                                    <w:bottom w:val="none" w:sz="0" w:space="0" w:color="auto"/>
                                                    <w:right w:val="none" w:sz="0" w:space="0" w:color="auto"/>
                                                  </w:divBdr>
                                                  <w:divsChild>
                                                    <w:div w:id="881020014">
                                                      <w:marLeft w:val="0"/>
                                                      <w:marRight w:val="0"/>
                                                      <w:marTop w:val="0"/>
                                                      <w:marBottom w:val="0"/>
                                                      <w:divBdr>
                                                        <w:top w:val="none" w:sz="0" w:space="0" w:color="auto"/>
                                                        <w:left w:val="none" w:sz="0" w:space="0" w:color="auto"/>
                                                        <w:bottom w:val="none" w:sz="0" w:space="0" w:color="auto"/>
                                                        <w:right w:val="none" w:sz="0" w:space="0" w:color="auto"/>
                                                      </w:divBdr>
                                                      <w:divsChild>
                                                        <w:div w:id="529993415">
                                                          <w:marLeft w:val="0"/>
                                                          <w:marRight w:val="0"/>
                                                          <w:marTop w:val="0"/>
                                                          <w:marBottom w:val="0"/>
                                                          <w:divBdr>
                                                            <w:top w:val="none" w:sz="0" w:space="0" w:color="auto"/>
                                                            <w:left w:val="none" w:sz="0" w:space="0" w:color="auto"/>
                                                            <w:bottom w:val="none" w:sz="0" w:space="0" w:color="auto"/>
                                                            <w:right w:val="none" w:sz="0" w:space="0" w:color="auto"/>
                                                          </w:divBdr>
                                                          <w:divsChild>
                                                            <w:div w:id="113136860">
                                                              <w:marLeft w:val="0"/>
                                                              <w:marRight w:val="0"/>
                                                              <w:marTop w:val="0"/>
                                                              <w:marBottom w:val="0"/>
                                                              <w:divBdr>
                                                                <w:top w:val="none" w:sz="0" w:space="0" w:color="auto"/>
                                                                <w:left w:val="none" w:sz="0" w:space="0" w:color="auto"/>
                                                                <w:bottom w:val="none" w:sz="0" w:space="0" w:color="auto"/>
                                                                <w:right w:val="none" w:sz="0" w:space="0" w:color="auto"/>
                                                              </w:divBdr>
                                                            </w:div>
                                                          </w:divsChild>
                                                        </w:div>
                                                        <w:div w:id="635067720">
                                                          <w:marLeft w:val="0"/>
                                                          <w:marRight w:val="0"/>
                                                          <w:marTop w:val="0"/>
                                                          <w:marBottom w:val="0"/>
                                                          <w:divBdr>
                                                            <w:top w:val="none" w:sz="0" w:space="0" w:color="auto"/>
                                                            <w:left w:val="none" w:sz="0" w:space="0" w:color="auto"/>
                                                            <w:bottom w:val="none" w:sz="0" w:space="0" w:color="auto"/>
                                                            <w:right w:val="none" w:sz="0" w:space="0" w:color="auto"/>
                                                          </w:divBdr>
                                                          <w:divsChild>
                                                            <w:div w:id="1867712070">
                                                              <w:marLeft w:val="0"/>
                                                              <w:marRight w:val="0"/>
                                                              <w:marTop w:val="0"/>
                                                              <w:marBottom w:val="0"/>
                                                              <w:divBdr>
                                                                <w:top w:val="none" w:sz="0" w:space="0" w:color="auto"/>
                                                                <w:left w:val="none" w:sz="0" w:space="0" w:color="auto"/>
                                                                <w:bottom w:val="none" w:sz="0" w:space="0" w:color="auto"/>
                                                                <w:right w:val="none" w:sz="0" w:space="0" w:color="auto"/>
                                                              </w:divBdr>
                                                            </w:div>
                                                            <w:div w:id="170949852">
                                                              <w:marLeft w:val="0"/>
                                                              <w:marRight w:val="0"/>
                                                              <w:marTop w:val="0"/>
                                                              <w:marBottom w:val="0"/>
                                                              <w:divBdr>
                                                                <w:top w:val="none" w:sz="0" w:space="0" w:color="auto"/>
                                                                <w:left w:val="none" w:sz="0" w:space="0" w:color="auto"/>
                                                                <w:bottom w:val="none" w:sz="0" w:space="0" w:color="auto"/>
                                                                <w:right w:val="none" w:sz="0" w:space="0" w:color="auto"/>
                                                              </w:divBdr>
                                                            </w:div>
                                                          </w:divsChild>
                                                        </w:div>
                                                        <w:div w:id="2023044695">
                                                          <w:marLeft w:val="0"/>
                                                          <w:marRight w:val="0"/>
                                                          <w:marTop w:val="0"/>
                                                          <w:marBottom w:val="0"/>
                                                          <w:divBdr>
                                                            <w:top w:val="none" w:sz="0" w:space="0" w:color="auto"/>
                                                            <w:left w:val="none" w:sz="0" w:space="0" w:color="auto"/>
                                                            <w:bottom w:val="none" w:sz="0" w:space="0" w:color="auto"/>
                                                            <w:right w:val="none" w:sz="0" w:space="0" w:color="auto"/>
                                                          </w:divBdr>
                                                          <w:divsChild>
                                                            <w:div w:id="887298165">
                                                              <w:marLeft w:val="0"/>
                                                              <w:marRight w:val="0"/>
                                                              <w:marTop w:val="0"/>
                                                              <w:marBottom w:val="0"/>
                                                              <w:divBdr>
                                                                <w:top w:val="none" w:sz="0" w:space="0" w:color="auto"/>
                                                                <w:left w:val="none" w:sz="0" w:space="0" w:color="auto"/>
                                                                <w:bottom w:val="none" w:sz="0" w:space="0" w:color="auto"/>
                                                                <w:right w:val="none" w:sz="0" w:space="0" w:color="auto"/>
                                                              </w:divBdr>
                                                            </w:div>
                                                            <w:div w:id="1596284627">
                                                              <w:marLeft w:val="0"/>
                                                              <w:marRight w:val="0"/>
                                                              <w:marTop w:val="0"/>
                                                              <w:marBottom w:val="0"/>
                                                              <w:divBdr>
                                                                <w:top w:val="none" w:sz="0" w:space="0" w:color="auto"/>
                                                                <w:left w:val="none" w:sz="0" w:space="0" w:color="auto"/>
                                                                <w:bottom w:val="none" w:sz="0" w:space="0" w:color="auto"/>
                                                                <w:right w:val="none" w:sz="0" w:space="0" w:color="auto"/>
                                                              </w:divBdr>
                                                            </w:div>
                                                          </w:divsChild>
                                                        </w:div>
                                                        <w:div w:id="1028028957">
                                                          <w:marLeft w:val="0"/>
                                                          <w:marRight w:val="0"/>
                                                          <w:marTop w:val="0"/>
                                                          <w:marBottom w:val="0"/>
                                                          <w:divBdr>
                                                            <w:top w:val="none" w:sz="0" w:space="0" w:color="auto"/>
                                                            <w:left w:val="none" w:sz="0" w:space="0" w:color="auto"/>
                                                            <w:bottom w:val="none" w:sz="0" w:space="0" w:color="auto"/>
                                                            <w:right w:val="none" w:sz="0" w:space="0" w:color="auto"/>
                                                          </w:divBdr>
                                                          <w:divsChild>
                                                            <w:div w:id="1119494514">
                                                              <w:marLeft w:val="0"/>
                                                              <w:marRight w:val="0"/>
                                                              <w:marTop w:val="0"/>
                                                              <w:marBottom w:val="0"/>
                                                              <w:divBdr>
                                                                <w:top w:val="none" w:sz="0" w:space="0" w:color="auto"/>
                                                                <w:left w:val="none" w:sz="0" w:space="0" w:color="auto"/>
                                                                <w:bottom w:val="none" w:sz="0" w:space="0" w:color="auto"/>
                                                                <w:right w:val="none" w:sz="0" w:space="0" w:color="auto"/>
                                                              </w:divBdr>
                                                            </w:div>
                                                            <w:div w:id="459223135">
                                                              <w:marLeft w:val="0"/>
                                                              <w:marRight w:val="0"/>
                                                              <w:marTop w:val="0"/>
                                                              <w:marBottom w:val="0"/>
                                                              <w:divBdr>
                                                                <w:top w:val="none" w:sz="0" w:space="0" w:color="auto"/>
                                                                <w:left w:val="none" w:sz="0" w:space="0" w:color="auto"/>
                                                                <w:bottom w:val="none" w:sz="0" w:space="0" w:color="auto"/>
                                                                <w:right w:val="none" w:sz="0" w:space="0" w:color="auto"/>
                                                              </w:divBdr>
                                                            </w:div>
                                                          </w:divsChild>
                                                        </w:div>
                                                        <w:div w:id="2034771026">
                                                          <w:marLeft w:val="0"/>
                                                          <w:marRight w:val="0"/>
                                                          <w:marTop w:val="0"/>
                                                          <w:marBottom w:val="0"/>
                                                          <w:divBdr>
                                                            <w:top w:val="none" w:sz="0" w:space="0" w:color="auto"/>
                                                            <w:left w:val="none" w:sz="0" w:space="0" w:color="auto"/>
                                                            <w:bottom w:val="none" w:sz="0" w:space="0" w:color="auto"/>
                                                            <w:right w:val="none" w:sz="0" w:space="0" w:color="auto"/>
                                                          </w:divBdr>
                                                          <w:divsChild>
                                                            <w:div w:id="1705783748">
                                                              <w:marLeft w:val="0"/>
                                                              <w:marRight w:val="0"/>
                                                              <w:marTop w:val="0"/>
                                                              <w:marBottom w:val="0"/>
                                                              <w:divBdr>
                                                                <w:top w:val="none" w:sz="0" w:space="0" w:color="auto"/>
                                                                <w:left w:val="none" w:sz="0" w:space="0" w:color="auto"/>
                                                                <w:bottom w:val="none" w:sz="0" w:space="0" w:color="auto"/>
                                                                <w:right w:val="none" w:sz="0" w:space="0" w:color="auto"/>
                                                              </w:divBdr>
                                                            </w:div>
                                                            <w:div w:id="1280719115">
                                                              <w:marLeft w:val="0"/>
                                                              <w:marRight w:val="0"/>
                                                              <w:marTop w:val="0"/>
                                                              <w:marBottom w:val="0"/>
                                                              <w:divBdr>
                                                                <w:top w:val="none" w:sz="0" w:space="0" w:color="auto"/>
                                                                <w:left w:val="none" w:sz="0" w:space="0" w:color="auto"/>
                                                                <w:bottom w:val="none" w:sz="0" w:space="0" w:color="auto"/>
                                                                <w:right w:val="none" w:sz="0" w:space="0" w:color="auto"/>
                                                              </w:divBdr>
                                                            </w:div>
                                                          </w:divsChild>
                                                        </w:div>
                                                        <w:div w:id="579606941">
                                                          <w:marLeft w:val="0"/>
                                                          <w:marRight w:val="0"/>
                                                          <w:marTop w:val="0"/>
                                                          <w:marBottom w:val="0"/>
                                                          <w:divBdr>
                                                            <w:top w:val="none" w:sz="0" w:space="0" w:color="auto"/>
                                                            <w:left w:val="none" w:sz="0" w:space="0" w:color="auto"/>
                                                            <w:bottom w:val="none" w:sz="0" w:space="0" w:color="auto"/>
                                                            <w:right w:val="none" w:sz="0" w:space="0" w:color="auto"/>
                                                          </w:divBdr>
                                                          <w:divsChild>
                                                            <w:div w:id="59669605">
                                                              <w:marLeft w:val="0"/>
                                                              <w:marRight w:val="0"/>
                                                              <w:marTop w:val="0"/>
                                                              <w:marBottom w:val="0"/>
                                                              <w:divBdr>
                                                                <w:top w:val="none" w:sz="0" w:space="0" w:color="auto"/>
                                                                <w:left w:val="none" w:sz="0" w:space="0" w:color="auto"/>
                                                                <w:bottom w:val="none" w:sz="0" w:space="0" w:color="auto"/>
                                                                <w:right w:val="none" w:sz="0" w:space="0" w:color="auto"/>
                                                              </w:divBdr>
                                                            </w:div>
                                                            <w:div w:id="1773621955">
                                                              <w:marLeft w:val="0"/>
                                                              <w:marRight w:val="0"/>
                                                              <w:marTop w:val="0"/>
                                                              <w:marBottom w:val="0"/>
                                                              <w:divBdr>
                                                                <w:top w:val="none" w:sz="0" w:space="0" w:color="auto"/>
                                                                <w:left w:val="none" w:sz="0" w:space="0" w:color="auto"/>
                                                                <w:bottom w:val="none" w:sz="0" w:space="0" w:color="auto"/>
                                                                <w:right w:val="none" w:sz="0" w:space="0" w:color="auto"/>
                                                              </w:divBdr>
                                                            </w:div>
                                                          </w:divsChild>
                                                        </w:div>
                                                        <w:div w:id="1477062300">
                                                          <w:marLeft w:val="0"/>
                                                          <w:marRight w:val="0"/>
                                                          <w:marTop w:val="0"/>
                                                          <w:marBottom w:val="0"/>
                                                          <w:divBdr>
                                                            <w:top w:val="none" w:sz="0" w:space="0" w:color="auto"/>
                                                            <w:left w:val="none" w:sz="0" w:space="0" w:color="auto"/>
                                                            <w:bottom w:val="none" w:sz="0" w:space="0" w:color="auto"/>
                                                            <w:right w:val="none" w:sz="0" w:space="0" w:color="auto"/>
                                                          </w:divBdr>
                                                          <w:divsChild>
                                                            <w:div w:id="908225402">
                                                              <w:marLeft w:val="0"/>
                                                              <w:marRight w:val="0"/>
                                                              <w:marTop w:val="0"/>
                                                              <w:marBottom w:val="0"/>
                                                              <w:divBdr>
                                                                <w:top w:val="none" w:sz="0" w:space="0" w:color="auto"/>
                                                                <w:left w:val="none" w:sz="0" w:space="0" w:color="auto"/>
                                                                <w:bottom w:val="none" w:sz="0" w:space="0" w:color="auto"/>
                                                                <w:right w:val="none" w:sz="0" w:space="0" w:color="auto"/>
                                                              </w:divBdr>
                                                            </w:div>
                                                            <w:div w:id="108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ee2015.exordo.com/" TargetMode="External"/><Relationship Id="rId5" Type="http://schemas.openxmlformats.org/officeDocument/2006/relationships/hyperlink" Target="http://aaee2015.exor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Thomson</dc:creator>
  <cp:keywords/>
  <dc:description/>
  <cp:lastModifiedBy>Marika Thomson</cp:lastModifiedBy>
  <cp:revision>1</cp:revision>
  <dcterms:created xsi:type="dcterms:W3CDTF">2015-11-26T01:03:00Z</dcterms:created>
  <dcterms:modified xsi:type="dcterms:W3CDTF">2015-11-26T01:03:00Z</dcterms:modified>
</cp:coreProperties>
</file>